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ind w:left="420" w:left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科技小院培训基地申请表</w:t>
      </w:r>
    </w:p>
    <w:bookmarkEnd w:id="0"/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7"/>
        <w:gridCol w:w="73"/>
        <w:gridCol w:w="161"/>
        <w:gridCol w:w="136"/>
        <w:gridCol w:w="803"/>
        <w:gridCol w:w="108"/>
        <w:gridCol w:w="228"/>
        <w:gridCol w:w="142"/>
        <w:gridCol w:w="622"/>
        <w:gridCol w:w="370"/>
        <w:gridCol w:w="127"/>
        <w:gridCol w:w="228"/>
        <w:gridCol w:w="779"/>
        <w:gridCol w:w="389"/>
        <w:gridCol w:w="178"/>
        <w:gridCol w:w="156"/>
        <w:gridCol w:w="974"/>
        <w:gridCol w:w="180"/>
        <w:gridCol w:w="374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申请单位情况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543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5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职务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04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合作承办单位（如无可不填）</w:t>
            </w:r>
          </w:p>
        </w:tc>
        <w:tc>
          <w:tcPr>
            <w:tcW w:w="8065" w:type="dxa"/>
            <w:gridSpan w:val="20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可承担实训人数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人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承办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地点</w:t>
            </w:r>
          </w:p>
        </w:tc>
        <w:tc>
          <w:tcPr>
            <w:tcW w:w="1100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承办时间及期数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第一期：2023年   月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第二期：2023年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培训基地场所情况</w:t>
            </w:r>
          </w:p>
        </w:tc>
        <w:tc>
          <w:tcPr>
            <w:tcW w:w="8065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培训条件设施与配套条件：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1.培训场地：     平米，可容纳：    人；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2.餐饮条件：     人/餐；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3.住宿情况：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4.交通情况：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5.其他：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培训导师情况（含拟推荐）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学科专长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/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</w:tcPr>
          <w:p/>
        </w:tc>
        <w:tc>
          <w:tcPr>
            <w:tcW w:w="1281" w:type="dxa"/>
            <w:gridSpan w:val="5"/>
            <w:tcBorders>
              <w:top w:val="single" w:color="auto" w:sz="4" w:space="0"/>
            </w:tcBorders>
            <w:shd w:val="clear" w:color="auto" w:fill="auto"/>
          </w:tcPr>
          <w:p/>
        </w:tc>
        <w:tc>
          <w:tcPr>
            <w:tcW w:w="1489" w:type="dxa"/>
            <w:gridSpan w:val="5"/>
            <w:tcBorders>
              <w:top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gridSpan w:val="3"/>
            <w:tcBorders>
              <w:top w:val="single" w:color="auto" w:sz="4" w:space="0"/>
            </w:tcBorders>
            <w:shd w:val="clear" w:color="auto" w:fill="auto"/>
          </w:tcPr>
          <w:p/>
        </w:tc>
        <w:tc>
          <w:tcPr>
            <w:tcW w:w="1488" w:type="dxa"/>
            <w:gridSpan w:val="4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356" w:type="dxa"/>
            <w:gridSpan w:val="21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可供经验交流与考察的科技小院清单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6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小院名称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首席专家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建设时间</w:t>
            </w:r>
          </w:p>
        </w:tc>
        <w:tc>
          <w:tcPr>
            <w:tcW w:w="1502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建设地点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涵盖农业产业产品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已培养学生数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6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6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6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356" w:type="dxa"/>
            <w:gridSpan w:val="21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2"/>
              </w:rPr>
              <w:t>承办单位科技小院建设情况介绍：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（请介绍可供实地考察交流的科技小院建设基本情况（建设地点、合作单位等）、管理机制、服务模式，小院特色、小院导师等支持保障条件情况）</w:t>
            </w: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356" w:type="dxa"/>
            <w:gridSpan w:val="21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2"/>
              </w:rPr>
              <w:t>拟开展的培训方案：</w:t>
            </w: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356" w:type="dxa"/>
            <w:gridSpan w:val="21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Style w:val="4"/>
                <w:rFonts w:hint="eastAsia"/>
                <w:b/>
                <w:bCs/>
              </w:rPr>
              <w:t>承办</w:t>
            </w: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2"/>
              </w:rPr>
              <w:t>单位承诺：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严格落实中央八项规定精神，遵守有关规范和要求，务实做好培训会组织工作，严格财务收支管理，接受主管部门和科技小院服务管理办公室监督与指导。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 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负责人：  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（单位公章）   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TJlMDNiNmNhMGNjZDFmZTdmNGM1MzU0NzM2NzUifQ=="/>
  </w:docVars>
  <w:rsids>
    <w:rsidRoot w:val="1A6B653A"/>
    <w:rsid w:val="1A6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2023-02-27T01:04:00Z</dcterms:created>
  <dc:creator>小丸子</dc:creator>
  <cp:lastModifiedBy>小丸子</cp:lastModifiedBy>
  <dcterms:modified xsi:type="dcterms:W3CDTF">2023-02-27T01:04:48Z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CD6D658096FC47B2B4C1E4F3E352FA08</vt:lpwstr>
  </property>
</Properties>
</file>